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здравоохранения «Стоматологическая поликлиника №6»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Протокол №2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 xml:space="preserve">заседания комиссии по противодействию коррупции СПб ГБУЗ «Стоматологическая поликлиника №6»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Санкт-Петербург                                                                                             29 июня 2023г.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Заседание вела председатель комиссии: Кыткина Т.Д..-главный врач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 xml:space="preserve"> СПб ГБУЗ «Стоматологическая поликлиника №6» 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Присутствовали: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заместитель председатель комиссии Платонова М.А.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Члены комиссии: Трешкур С.А.,  Бижик А.В.., Андреева М.А.,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 xml:space="preserve">секретарь: специалист по кадровым вопросам Дуплинская Е.С.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Иванова Ю.В.-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главный специалист Отдела Здравоохранения администрации Петроградского района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>
      <w:pPr>
        <w:pStyle w:val="ConsPlusNormal"/>
        <w:ind w:firstLine="540"/>
        <w:jc w:val="both"/>
        <w:rPr/>
      </w:pPr>
      <w:r>
        <w:rPr>
          <w:rFonts w:eastAsia="Times New Roman"/>
          <w:b/>
          <w:bCs/>
        </w:rPr>
        <w:t>1.</w:t>
      </w:r>
      <w:r>
        <w:rPr/>
        <w:t xml:space="preserve"> О выполнении плана по противодействию коррупции в СПб ГБУЗ «Стоматологическая поликлиника №6» за  полугодие 2023г.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Анализ обращений, содержащих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информацию о выявлении фактов, содержащих коррупционную составляющую.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СЛУШАЛИ: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1.По первому вопросу главного врача Кыткину Т.Д.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мероприятия Плана противодействию коррупции за полугодие 2023 год выполнены и проведены своевременно.</w:t>
      </w:r>
    </w:p>
    <w:p>
      <w:pPr>
        <w:pStyle w:val="Style16"/>
        <w:widowControl/>
        <w:shd w:val="clear" w:fill="FFFFFF"/>
        <w:bidi w:val="0"/>
        <w:spacing w:lineRule="exact" w:line="298" w:before="0" w:after="0"/>
        <w:ind w:righ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Style w:val="12"/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>Проводиться мониторинг исполнения должностных обязанностей сотрудников учреждения, исполнение которых подвержено коррупционным рискам.</w:t>
      </w:r>
    </w:p>
    <w:p>
      <w:pPr>
        <w:pStyle w:val="Style16"/>
        <w:widowControl/>
        <w:shd w:val="clear" w:fill="FFFFFF"/>
        <w:bidi w:val="0"/>
        <w:spacing w:lineRule="exact" w:line="298" w:before="0" w:after="0"/>
        <w:ind w:righ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Главным бухгалтером и специалистом по кадровым вопросам проведена</w:t>
      </w:r>
      <w:r>
        <w:rPr>
          <w:rStyle w:val="12"/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 xml:space="preserve"> проверка локальных актов на соответствие действующему законодательству (115 приказов по основной деятельности)</w:t>
      </w:r>
      <w:r>
        <w:rPr>
          <w:rStyle w:val="12"/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Заведующими отделениями 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едётся контроль за соблюдением «Кодекса этики и служебного поведения» сотрудниками учреждения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Осуществляется контроль за проведением конкурсных процедур при проведении закупок и при приёмке товаров, работ и услуг.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Проводились мероприятия по предотвращению и урегулированию конфликта интересов- не допускаются в учреждение торговые представители, исключено использование канцелярской и типографической продукции с логотипами компаний и наименованиями конкретных препаратов.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По второму вопросу выступила Платонова М.А..– доложила, что обращений граждан, содержащих информацию о выявлении фактов содержащих коррупционную составляющую не поступало.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постоянной основе проводился контроль за обеспечением доступности медицинской помощи и порядком оказания платных услуг.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РЕШЕНИЕ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Комиссия решила: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1.Информацию выступающих, принять к сведению.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В случае обращения граждан незамедлительно рассматривать поступившую информацию о коррупционных проявлениях, или о фактах склонения сотрудников учреждения к совершению коррупционных правонарушений главному врачу.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Ответственные: руководители структурных подразделений.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Заведующим структурных подразделений провести методические совещания для сотрудников о профилактике коррупционных проявлений.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  <w:lang w:eastAsia="ru-RU"/>
        </w:rPr>
        <w:t>4. Продолжить работу по противодействию коррупции в учреждении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Ответственные: заведующие структурными подразделениями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комиссии: ______________________Т.Д. Кыткина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 _________________________________Е.С. Дуплинская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 xml:space="preserve">     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3255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255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03255d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3c79fa"/>
    <w:rPr>
      <w:rFonts w:ascii="Segoe UI" w:hAnsi="Segoe UI" w:cs="Segoe UI"/>
      <w:sz w:val="18"/>
      <w:szCs w:val="18"/>
    </w:rPr>
  </w:style>
  <w:style w:type="character" w:styleId="Style14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7"/>
      <w:u w:val="none"/>
    </w:rPr>
  </w:style>
  <w:style w:type="character" w:styleId="12">
    <w:name w:val="Основной текст + 12"/>
    <w:basedOn w:val="Style14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5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325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b130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3c79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6a2fa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LibreOffice/6.4.4.2$Windows_X86_64 LibreOffice_project/3d775be2011f3886db32dfd395a6a6d1ca2630ff</Application>
  <Pages>2</Pages>
  <Words>309</Words>
  <Characters>2533</Characters>
  <CharactersWithSpaces>2923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2021-12-17T09:09:00Z</dcterms:created>
  <dc:creator>User</dc:creator>
  <dc:description/>
  <dc:language>ru-RU</dc:language>
  <cp:lastModifiedBy/>
  <cp:lastPrinted>2023-09-04T15:13:27Z</cp:lastPrinted>
  <dcterms:modified xsi:type="dcterms:W3CDTF">2023-09-04T15:11:57Z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