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Санкт-Петербургское государственное бюджетное учреждение здравоохранения «Стоматологическая поликлиника №6»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  <w:t>Протокол №1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  <w:t xml:space="preserve">заседания комиссии по противодействию коррупции СПб ГБУЗ «Стоматологическая поликлиника №6»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  <w:t>Санкт-Петербург                                                                                             31 января 2023г.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  <w:t>Заседание вела председатель комиссии: Кыткина Т.Д..-главный врач.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  <w:t>Присутствовали: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  <w:t>Члены комиссии: Трешкур С.А.,  Бижик А.В.., П</w:t>
      </w: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  <w:t>латонова М.А.</w:t>
      </w: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  <w:t xml:space="preserve">., Андреева М.А.,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  <w:t>Иванова Ю.В.-главный специалист ОЗ администрации Петроградского района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Повестка дня:</w:t>
      </w:r>
    </w:p>
    <w:p>
      <w:pPr>
        <w:pStyle w:val="ConsPlusNormal"/>
        <w:ind w:firstLine="540"/>
        <w:jc w:val="both"/>
        <w:rPr/>
      </w:pPr>
      <w:r>
        <w:rPr>
          <w:rFonts w:eastAsia="Times New Roman"/>
          <w:b/>
          <w:bCs/>
        </w:rPr>
        <w:t>1.</w:t>
      </w:r>
      <w:r>
        <w:rPr/>
        <w:t xml:space="preserve"> О выполнении плана по противодействию коррупции в СПб ГБУЗ «Стоматологическая поликлиника №6» за 2022г.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Анализ обращений, содержащих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информацию о выявлении фактов, содержащих коррупционную составляющую.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СЛУШАЛИ: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1.По первому вопросу главного врача Кыткину Т.Д.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Все мероприятия Плана противодействию коррупции за 2022 год выполнены полностью, проведены своевременно.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Приказом по учреждению определены должностные лица, ответственные за профилактику коррупционных проявлений.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Создана и работает комиссия по противодействию коррупции.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Ведётся контроль за соблюдением «Кодекса этики и служебного поведения» сотрудниками учреждения.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Осуществляется контроль за проведением конкурсных процедур при проведении закупок.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Проводились мероприятия по предотвращению и урегулированию конфликта интересов- не допускаются в учреждение торговые представители, исключено использование канцелярской и типографической продукции с логотипами компаний и наименованиями конкретных препаратов.</w:t>
      </w:r>
    </w:p>
    <w:p>
      <w:pPr>
        <w:pStyle w:val="Normal"/>
        <w:spacing w:lineRule="auto" w:line="240" w:beforeAutospacing="1" w:afterAutospacing="1"/>
        <w:jc w:val="both"/>
        <w:rPr>
          <w:color w:val="C9211E"/>
        </w:rPr>
      </w:pPr>
      <w:r>
        <w:rPr>
          <w:rFonts w:eastAsia="Times New Roman" w:cs="Times New Roman" w:ascii="Times New Roman" w:hAnsi="Times New Roman"/>
          <w:color w:val="C9211E"/>
          <w:sz w:val="24"/>
          <w:szCs w:val="24"/>
          <w:lang w:eastAsia="ru-RU"/>
        </w:rPr>
        <w:t>В 2022 году было проведено 57   аукционов. Нарушений при проведении конкурсных процедур не выявлено.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допускается составление неофициальной отчётности -проводится проверка соответствия выставленных счетов за оказанную медицинскую помощь фактически выполненному объёму.</w:t>
      </w:r>
    </w:p>
    <w:p>
      <w:pPr>
        <w:pStyle w:val="Normal"/>
        <w:spacing w:lineRule="auto" w:line="240" w:beforeAutospacing="1" w:afterAutospacing="1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ru-RU"/>
        </w:rPr>
        <w:t>Проведено анкетирование 150 пациентов для оценки качества оказания медицинской помощи и её доступности.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 По второму вопросу выступила Платонова М.А..– доложила, что обращений граждан, содержащих информацию о выявлении фактов содержащих коррупционную составляющую не поступало.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постоянной основе проводился контроль за обеспечением доступности медицинской помощи.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ru-RU"/>
        </w:rPr>
        <w:t>Проведено анкетирование 150 пациентов для оценки качества оказания медицинской помощи и её доступности.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РЕШЕНИЕ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Комиссия решила: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1.Информацию выступающих, принять к сведению.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В случае обращения граждан незамедлительно рассматривать поступившую информацию о коррупционных проявлениях, или о фактах склонения сотрудников учреждения к совершению коррупционных правонарушений главному врачу.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Ответственные: руководители структурных подразделений.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3.Провести методическое совещание с руководителями структурных подразделений учреждения ответственными за профилактику коррупционных проявлений в подразделениях.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Ответственные: Панюшкина В.А.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Заведующим структурных подразделений провести методические совещания для сотрудников о профилактике коррупционных проявлений.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Ответственные: заведующие структурными подразделениями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комиссии: ______________________Т.Д. Кыткина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  <w:t>Члены комиссии: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  <w:t>___________________П</w:t>
      </w: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  <w:t>латонова М.А.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  <w:t>__________________Бижик А.В.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  <w:t>__________________Трешкур С.А.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  <w:t>__________________Андреева М.А.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  <w:t xml:space="preserve">__________________Иванова Ю.В.-главный специалист ОЗ            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  <w:t>Секретарь: _________________</w:t>
      </w:r>
      <w:bookmarkStart w:id="0" w:name="_GoBack"/>
      <w:r>
        <w:rPr>
          <w:rFonts w:cs="Times New Roman" w:ascii="Times New Roman" w:hAnsi="Times New Roman"/>
          <w:sz w:val="24"/>
          <w:szCs w:val="24"/>
        </w:rPr>
        <w:t>Д</w:t>
      </w:r>
      <w:bookmarkEnd w:id="0"/>
      <w:r>
        <w:rPr>
          <w:rFonts w:cs="Times New Roman" w:ascii="Times New Roman" w:hAnsi="Times New Roman"/>
          <w:sz w:val="24"/>
          <w:szCs w:val="24"/>
        </w:rPr>
        <w:t>уплинская Е.С.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3255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3255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03255d"/>
    <w:rPr>
      <w:b/>
      <w:bCs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3c79fa"/>
    <w:rPr>
      <w:rFonts w:ascii="Segoe UI" w:hAnsi="Segoe UI" w:cs="Segoe UI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325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b130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3c79f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6a2fa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LibreOffice/6.4.4.2$Windows_X86_64 LibreOffice_project/3d775be2011f3886db32dfd395a6a6d1ca2630ff</Application>
  <Pages>3</Pages>
  <Words>341</Words>
  <Characters>2877</Characters>
  <CharactersWithSpaces>3297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2021-12-17T09:09:00Z</dcterms:created>
  <dc:creator>User</dc:creator>
  <dc:description/>
  <dc:language>ru-RU</dc:language>
  <cp:lastModifiedBy/>
  <cp:lastPrinted>2022-06-20T12:45:47Z</cp:lastPrinted>
  <dcterms:modified xsi:type="dcterms:W3CDTF">2023-08-31T12:22:15Z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