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bCs/>
          <w:sz w:val="26"/>
          <w:szCs w:val="26"/>
        </w:rPr>
        <w:t xml:space="preserve">                                                                        </w:t>
      </w:r>
    </w:p>
    <w:p>
      <w:pPr>
        <w:pStyle w:val="Normal"/>
        <w:rPr>
          <w:bCs/>
        </w:rPr>
      </w:pPr>
      <w:r>
        <w:rPr>
          <w:bCs/>
        </w:rPr>
        <w:t xml:space="preserve">                                                     </w:t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  <w:bCs/>
          <w:sz w:val="24"/>
          <w:szCs w:val="24"/>
        </w:rPr>
        <w:t>.</w:t>
      </w:r>
    </w:p>
    <w:p>
      <w:pPr>
        <w:pStyle w:val="Normal"/>
        <w:jc w:val="center"/>
        <w:rPr>
          <w:bCs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     </w:t>
      </w:r>
      <w:r>
        <w:rPr>
          <w:rFonts w:cs="Times New Roman" w:ascii="Times New Roman" w:hAnsi="Times New Roman"/>
          <w:b/>
          <w:bCs/>
          <w:sz w:val="26"/>
          <w:szCs w:val="26"/>
        </w:rPr>
        <w:t>Положение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о порядке рассмотрения обращений граждан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в Санкт-Петербургском государственном бюджетном учреждении здравоохранения «Стоматологическая поликлиника №6»</w:t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Общие положения</w:t>
      </w:r>
    </w:p>
    <w:p>
      <w:pPr>
        <w:pStyle w:val="Normal"/>
        <w:ind w:left="720" w:hanging="0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1.1.Настоящее </w:t>
      </w:r>
      <w:r>
        <w:rPr>
          <w:rFonts w:cs="Times New Roman" w:ascii="Times New Roman" w:hAnsi="Times New Roman"/>
          <w:bCs/>
          <w:sz w:val="24"/>
          <w:szCs w:val="24"/>
        </w:rPr>
        <w:t>Положение о порядке рассмотрения обращений граждан в Санкт-Петербургском государственном бюджетном учреждении здравоохранения «Стоматологическая поликлиника №6» (далее -</w:t>
      </w:r>
      <w:r>
        <w:rPr>
          <w:rFonts w:cs="Times New Roman" w:ascii="Times New Roman" w:hAnsi="Times New Roman"/>
          <w:sz w:val="24"/>
          <w:szCs w:val="24"/>
        </w:rPr>
        <w:t>Положение) разработано в соответствии со следующими нормативно- правовыми документами: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Конституцией Российской Федерации;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Федеральным законом от 21.04.2006г. № 59–ФЗ «О порядке рассмотрения обращений граждан Российской Федерации»;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Федеральным законом №323-ФЗ от 21 ноября 2011г. «Об основах охраны здоровья граждан в Российской Федерации»;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Федеральным законом №326-ФЗ от 29 ноября 2010г. «Об обязательном медицинском страховании граждан в Российской Федерации».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Распоряжением Комитета по здравоохранению от 18.08.2017г. №267-р «Об утверждении формы учета и отчетности по работе с обращениями граждан» (в ред. Распоряжения Комитета по здравоохранению Правительства Санкт-Петербурга от 09.06.2022 №370-р)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 Настоящее Положение составлено в целях  обеспечения прав граждан на обращение в СПб ГБУЗ «Стоматологическая поликлиника №6» (далее -Учреждение).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1.3. Настоящее Положение определяет порядок рассмотрения обращений граждан в Учреждении и порядок контроля работы с обращениями граждан.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1.4. Положение распространяется на обращения граждан поступающие в письменной или устной форме, в том числе на личном приеме граждан, по почте, в том числе электронной, на официальном сайте поликлиники </w:t>
      </w:r>
      <w:r>
        <w:rPr>
          <w:rFonts w:cs="Times New Roman" w:ascii="Times New Roman" w:hAnsi="Times New Roman"/>
          <w:b/>
          <w:sz w:val="24"/>
          <w:szCs w:val="24"/>
        </w:rPr>
        <w:t>pstom6, в системе ОРОГ</w:t>
      </w:r>
      <w:r>
        <w:rPr>
          <w:rFonts w:cs="Times New Roman" w:ascii="Times New Roman" w:hAnsi="Times New Roman"/>
          <w:sz w:val="24"/>
          <w:szCs w:val="24"/>
        </w:rPr>
        <w:t xml:space="preserve"> и </w:t>
      </w:r>
      <w:r>
        <w:rPr>
          <w:rFonts w:cs="Times New Roman" w:ascii="Times New Roman" w:hAnsi="Times New Roman"/>
          <w:b/>
          <w:bCs/>
          <w:sz w:val="24"/>
          <w:szCs w:val="24"/>
        </w:rPr>
        <w:t>ПОС,</w:t>
      </w:r>
      <w:r>
        <w:rPr>
          <w:rFonts w:cs="Times New Roman" w:ascii="Times New Roman" w:hAnsi="Times New Roman"/>
          <w:sz w:val="24"/>
          <w:szCs w:val="24"/>
        </w:rPr>
        <w:t xml:space="preserve"> подлежащие рассмотрению в соответствии с Федеральным законом от 21.04 2006 г. N 59-ФЗ "О порядке рассмотрения обращений граждан Российской Федерации".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1.5. В части, не урегулированной настоящим Положением, к порядку рассмотрения обращений граждан в Учреждение применяются требования, предусмотренные Федеральным законом от 21.04.2006г. № 59 – ФЗ «О порядке рассмотрения обращений граждан Российской Федерации».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1.6. При рассмотрении обращений граждан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Основные термины, используемые в Положении</w:t>
      </w:r>
    </w:p>
    <w:tbl>
      <w:tblPr>
        <w:tblW w:w="9071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548"/>
        <w:gridCol w:w="6522"/>
      </w:tblGrid>
      <w:tr>
        <w:trPr/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>Обращение гражданина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>направленные в государственный орган, орган местного самоуправления или должностному лицу письменные предложение, заявление или жалоба, а также устное обращение гражданина в государственный орган, орган местного самоуправления</w:t>
            </w:r>
          </w:p>
        </w:tc>
      </w:tr>
      <w:tr>
        <w:trPr/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>Предложение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>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</w:t>
            </w:r>
          </w:p>
        </w:tc>
      </w:tr>
      <w:tr>
        <w:trPr/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>Заявление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>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</w:t>
            </w:r>
          </w:p>
        </w:tc>
      </w:tr>
      <w:tr>
        <w:trPr/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>Жалоба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>просьба гражданина о восстановлении или защите его нарушенных прав, свобод или законных интересов либо прав, свобод или законных интересов других лиц</w:t>
            </w:r>
          </w:p>
        </w:tc>
      </w:tr>
      <w:tr>
        <w:trPr/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>Должностное лицо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>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</w:t>
            </w:r>
          </w:p>
        </w:tc>
      </w:tr>
      <w:tr>
        <w:trPr/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>Консультация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>рекомендации специалиста, основанные на нормативно-правовых документах по поводу обращения гражданина за разъяснениями. Регистрация консультаций может не содержать сведений об обратившемся, но производится в установленном порядке</w:t>
            </w:r>
          </w:p>
        </w:tc>
      </w:tr>
      <w:tr>
        <w:trPr/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>Качество медицинской помощи (КМП)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>свойство взаимодействия врача и пациента, обусловленное квалификацией медицинского персонала, то есть его способностью выполнять медицинские технологии, снижать риск прогрессирования имеющегося у пациента заболевания и возникновения нового патологического процесса, оптимально использовать ресурсы медицины и обеспечивать объективные условия удовлетворенности пациента от его взаимодействия с медицинской системой (врачом, отделением, ЛПУ)</w:t>
            </w:r>
          </w:p>
        </w:tc>
      </w:tr>
      <w:tr>
        <w:trPr/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>Ненадлежащее КМП (медицинская помощь ненадлежащего качества)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>процесс оказания медицинской помощи, в котором имеются врачебные ошибки, которые способствовали или могли способствовать нарушению медицинских технологий, увеличению риска прогрессирования имеющегося у пациента заболевания и возникновения нового патологического процесса, неоптимального использования ресурсов медицины и неудовлетворенности пациента</w:t>
            </w:r>
          </w:p>
        </w:tc>
      </w:tr>
      <w:tr>
        <w:trPr/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>Экспертиза КМП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>исследование случая (случаев) оказания медицинской помощи, выполняемое экспертом КМП, в задачи которого входит выявление врачебных ошибок, описание их реальных и возможных следствий, выяснение причин возникновения врачебных ошибок, оформление соответствующего заключения и составление рекомендаций по предотвращению врачебных ошибок</w:t>
            </w:r>
          </w:p>
        </w:tc>
      </w:tr>
    </w:tbl>
    <w:p>
      <w:pPr>
        <w:pStyle w:val="ListParagraph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ind w:firstLine="90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 Права граждан при рассмотрении обращений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рассмотрении обращения гражданин имеет право:</w:t>
      </w:r>
    </w:p>
    <w:p>
      <w:pPr>
        <w:pStyle w:val="Normal"/>
        <w:spacing w:lineRule="auto" w:line="276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Предоставлять дополнительные документы и материалы, либо обращаться с просьбой об их истребовании.</w:t>
      </w:r>
    </w:p>
    <w:p>
      <w:pPr>
        <w:pStyle w:val="Normal"/>
        <w:spacing w:lineRule="auto" w:line="276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Знакомиться с документами и материалами, касающимися рассмотрения обращения, если это не затрагивает права, свободы и законные интересы других лиц и, если в указанных документах и материалах не содержаться сведения, составляющие государственную или иную охраняемую федеральным законом тайну.</w:t>
      </w:r>
    </w:p>
    <w:p>
      <w:pPr>
        <w:pStyle w:val="Normal"/>
        <w:spacing w:lineRule="auto" w:line="276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 Получать письменный ответ по существу поставленных в обращении вопросов, уведомление о переадресации письменного обращения в организацию, в компетенцию которой входит решение поставленных в обращении вопросов.</w:t>
      </w:r>
    </w:p>
    <w:p>
      <w:pPr>
        <w:pStyle w:val="Normal"/>
        <w:spacing w:lineRule="auto" w:line="276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3.4. Обращаться в вышестоящие инстанции с жалобой на принятое Учреждением решение или действие (бездействие) по обращению гражданина. </w:t>
      </w:r>
    </w:p>
    <w:p>
      <w:pPr>
        <w:pStyle w:val="Normal"/>
        <w:spacing w:lineRule="auto" w:line="276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3.5. Обращаться с заявлением о прекращении рассмотрения обращения.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 Требования к письменному обращению граждан</w:t>
      </w:r>
    </w:p>
    <w:p>
      <w:pPr>
        <w:pStyle w:val="Normal"/>
        <w:spacing w:lineRule="auto" w:line="276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Гражданин в своем обращении в обязательном порядке указывает наименование организации или должностное лицо, которому направляется обращение, свои фамилию, имя, отчество, почтовый адрес, по которому должен быть направлен ответ, излагает суть обращения, ставит личную подпись и дату.</w:t>
      </w:r>
    </w:p>
    <w:p>
      <w:pPr>
        <w:pStyle w:val="Normal"/>
        <w:spacing w:lineRule="auto" w:line="276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4.2. В случае необходимости гражданин прилагает к письменному обращению необходимые для рассмотрения документы и материалы, либо их копии. </w:t>
      </w:r>
    </w:p>
    <w:p>
      <w:pPr>
        <w:pStyle w:val="Normal"/>
        <w:spacing w:lineRule="auto" w:line="276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Обращение, поступившее по информационным системам общего пользования, подлежит рассмотрению в порядке, установленном для письменных обращений. </w:t>
      </w:r>
    </w:p>
    <w:p>
      <w:pPr>
        <w:pStyle w:val="Normal"/>
        <w:spacing w:lineRule="auto" w:line="276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4.4. Обращение, поступившее в форме электронного документа, подлежит рассмотрению в порядке, установленном ст.10 Федерального закона №59-ФЗ. </w:t>
      </w:r>
    </w:p>
    <w:p>
      <w:pPr>
        <w:pStyle w:val="Normal"/>
        <w:spacing w:lineRule="auto" w:line="276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обращении гражданин в обязательном порядке указывает свою фамилию, имя, отчество (последнее -при наличии), адрес электронной почты, по которому должен быть направлен ответ. Гражданин вправе приложить к обращению необходимые документы и материалы в электронной форме.</w:t>
      </w:r>
    </w:p>
    <w:p>
      <w:pPr>
        <w:pStyle w:val="Normal"/>
        <w:spacing w:lineRule="auto" w:line="276"/>
        <w:ind w:firstLine="90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5. Порядок регистрации и рассмотрения обращений граждан</w:t>
      </w:r>
    </w:p>
    <w:p>
      <w:pPr>
        <w:pStyle w:val="Normal"/>
        <w:spacing w:lineRule="auto" w:line="276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5.1.  Все обращения граждан подлежат обязательной регистрации в течении трёх дней с момента поступления и подлежат обязательному рассмотрению. Письменные и устные обращения граждан регистрируются соответственно в «Журнале регистрации письменных обращений граждан» и «Журнале регистрации устных обращений граждан». </w:t>
      </w:r>
    </w:p>
    <w:p>
      <w:pPr>
        <w:pStyle w:val="Normal"/>
        <w:spacing w:lineRule="auto" w:line="276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5.2. Порядок регистрации и рассмотрения письменных обращений граждан:  </w:t>
      </w:r>
    </w:p>
    <w:p>
      <w:pPr>
        <w:pStyle w:val="Normal"/>
        <w:spacing w:lineRule="auto" w:line="276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5.2.1. Прием и регистрация письменных обращений граждан осуществляется в приемной главного врача.</w:t>
      </w:r>
    </w:p>
    <w:p>
      <w:pPr>
        <w:pStyle w:val="Normal"/>
        <w:spacing w:lineRule="auto" w:line="276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5.2.2. Письменные обращения направляются главному врачу Учреждения для предварительного рассмотрения по компетенции обращения и наложения резолюции по обращению:</w:t>
      </w:r>
    </w:p>
    <w:p>
      <w:pPr>
        <w:pStyle w:val="Normal"/>
        <w:spacing w:lineRule="auto" w:line="276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 принятии обращения к рассмотрению;</w:t>
      </w:r>
    </w:p>
    <w:p>
      <w:pPr>
        <w:pStyle w:val="Normal"/>
        <w:spacing w:lineRule="auto" w:line="276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 направлении обращения по принадлежности в другое учреждение, если вопросы, поднятые в нем, не относятся к компетенции Учреждения;</w:t>
      </w:r>
    </w:p>
    <w:p>
      <w:pPr>
        <w:pStyle w:val="Normal"/>
        <w:spacing w:lineRule="auto" w:line="276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 оставлении обращения без рассмотрения (в случае, если содержания обращения логики и смысла или в случае анонимного обращения)</w:t>
      </w:r>
    </w:p>
    <w:p>
      <w:pPr>
        <w:pStyle w:val="Normal"/>
        <w:spacing w:lineRule="auto" w:line="276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5.2.3. После предварительного рассмотрения обращения граждан с резолюцией главного врача направляются в структурные подразделения Учреждения для детального рассмотрения по существу поставленных вопросов и подготовки ответа заявителю (или для комиссионного рассмотрения во ВК).</w:t>
      </w:r>
    </w:p>
    <w:p>
      <w:pPr>
        <w:pStyle w:val="Normal"/>
        <w:spacing w:lineRule="auto" w:line="276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5.2.4. Не допускается направления обращения для рассмотрения тем должностным лицам, действия которых обжалуются. </w:t>
      </w:r>
    </w:p>
    <w:p>
      <w:pPr>
        <w:pStyle w:val="Normal"/>
        <w:spacing w:lineRule="auto" w:line="276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5.2.5. Обращения, содержащее вопросы, решение которых не входит в компетенцию Учреждения, направляется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 о переадресации обращения.</w:t>
      </w:r>
    </w:p>
    <w:p>
      <w:pPr>
        <w:pStyle w:val="Normal"/>
        <w:spacing w:lineRule="auto" w:line="276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5.2.6.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>
      <w:pPr>
        <w:pStyle w:val="Normal"/>
        <w:spacing w:lineRule="auto" w:line="276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5.2.7. В случае, если текст письменного обращения не поддается прочтению, ответ на обращение не дается.</w:t>
      </w:r>
    </w:p>
    <w:p>
      <w:pPr>
        <w:pStyle w:val="Normal"/>
        <w:spacing w:lineRule="auto" w:line="276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5.2.8. В случае, если в письменном обращении гражданина содержится вопрос, на который ему ранее давались письменные ответы, и при этом в обращении не приводятся новые доводы, может быть принято решение о безосновательности очередного обращения и прекращении переписки с гражданином по данному вопросу. О данном решении уведомляется заявитель.</w:t>
      </w:r>
    </w:p>
    <w:p>
      <w:pPr>
        <w:pStyle w:val="Normal"/>
        <w:spacing w:lineRule="auto" w:line="276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5.3.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Порядок регистрации и рассмотрения устных обращений граждан:</w:t>
      </w:r>
    </w:p>
    <w:p>
      <w:pPr>
        <w:pStyle w:val="Normal"/>
        <w:spacing w:lineRule="auto" w:line="276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5.3.1. Устные обращения подлежат регистрации и обязательному рассмотрению в установленном порядке. </w:t>
      </w:r>
    </w:p>
    <w:p>
      <w:pPr>
        <w:pStyle w:val="Normal"/>
        <w:spacing w:lineRule="auto" w:line="276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5.3.2. В устном обращении гражданин называет свои фамилию, имя, отчество, номер домашнего телефона, почтовый адрес, по которому должен быть направлен ответ или уведомление о переадресации обращения.</w:t>
      </w:r>
    </w:p>
    <w:p>
      <w:pPr>
        <w:pStyle w:val="Normal"/>
        <w:spacing w:lineRule="auto" w:line="276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5.4. На каждое обращение заводится регистрационная карта обращения по форме №1-ОГ в соответствии с приложением 1 к распоряжению Комитета по здравоохранению от 18.08.2017г. №267-р (в ред. от 09.06.2022 №370-р) (Приложение №1 к Порядку).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5.5. сбор, обработку и предоставление информации в СПб ГБУЗ "Медицинский информационно-аналитический центр" ежеквартально к 15-му числу месяца, следующего за отчетным кварталом производится нарастающим итогом по форме №2-ОГ (Приложение №2 к порядку).</w:t>
      </w:r>
    </w:p>
    <w:p>
      <w:pPr>
        <w:pStyle w:val="Normal"/>
        <w:spacing w:lineRule="auto" w:line="276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firstLine="90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6. Сроки рассмотрения письменных и устных обращений граждан</w:t>
      </w:r>
    </w:p>
    <w:p>
      <w:pPr>
        <w:pStyle w:val="Normal"/>
        <w:spacing w:lineRule="auto" w:line="276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6.1. Сроки рассмотрения письменных и устных обращений, не требующих дополнительного изучения и проверки, не могут превышать 30 дней.</w:t>
      </w:r>
    </w:p>
    <w:p>
      <w:pPr>
        <w:pStyle w:val="Normal"/>
        <w:spacing w:lineRule="auto" w:line="276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6.2. При необходимости проведения дополнительных проверок сроки рассмотрения обращений граждан могут быть продлены до одного месяца. </w:t>
      </w:r>
    </w:p>
    <w:p>
      <w:pPr>
        <w:pStyle w:val="Normal"/>
        <w:spacing w:lineRule="auto" w:line="276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6.3. В тех случаях, когда для рассмотрения обращений граждан необходимо проведение специальной проверки истребование дополнительных материалов, сроки рассмотрения обращений могут быть в порядке исключения продлены руководителем или заместителем руководителя сверх месячного срока, но не более, чем на 15-30 дней, с письменным уведомлением об этом лица, направившего обращение.</w:t>
      </w:r>
    </w:p>
    <w:p>
      <w:pPr>
        <w:pStyle w:val="Normal"/>
        <w:spacing w:lineRule="auto" w:line="276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6.4. Продление сроков рассмотрения обращения граждан должно быть документально обосновано и подписано руководителем организации.</w:t>
      </w:r>
    </w:p>
    <w:p>
      <w:pPr>
        <w:pStyle w:val="Normal"/>
        <w:spacing w:lineRule="auto" w:line="276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6.5. </w:t>
      </w:r>
      <w:r>
        <w:rPr>
          <w:rFonts w:cs="Times New Roman" w:ascii="Times New Roman" w:hAnsi="Times New Roman"/>
          <w:b/>
          <w:sz w:val="24"/>
          <w:szCs w:val="24"/>
        </w:rPr>
        <w:t>Документы по обращениям граждан хранятся в течение пяти лет.</w:t>
      </w:r>
      <w:r>
        <w:rPr>
          <w:rFonts w:cs="Times New Roman" w:ascii="Times New Roman" w:hAnsi="Times New Roman"/>
          <w:sz w:val="24"/>
          <w:szCs w:val="24"/>
        </w:rPr>
        <w:t xml:space="preserve"> По истечении срока хранения документация подлежит уничтожению в установленном порядке. 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7. Организация личного приема граждан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7.1. Личный приём граждан проводится руководителем Учреждения 1 раз в неделю и заместителем главного врача по медицинской части 2 раза в неделю.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7.2. Личный прием граждан проводится в установленные и доведенные до сведения граждан дни и часы приема:</w:t>
      </w:r>
    </w:p>
    <w:p>
      <w:pPr>
        <w:pStyle w:val="Normal"/>
        <w:spacing w:lineRule="auto" w:line="276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Главный врач: среда с 15-00 до 18-00;</w:t>
      </w:r>
    </w:p>
    <w:p>
      <w:pPr>
        <w:pStyle w:val="Normal"/>
        <w:spacing w:lineRule="auto" w:line="276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Зам</w:t>
      </w:r>
      <w:r>
        <w:rPr>
          <w:rFonts w:cs="Times New Roman" w:ascii="Times New Roman" w:hAnsi="Times New Roman"/>
          <w:sz w:val="24"/>
          <w:szCs w:val="24"/>
        </w:rPr>
        <w:t>еститнль</w:t>
      </w:r>
      <w:r>
        <w:rPr>
          <w:rFonts w:cs="Times New Roman" w:ascii="Times New Roman" w:hAnsi="Times New Roman"/>
          <w:sz w:val="24"/>
          <w:szCs w:val="24"/>
        </w:rPr>
        <w:t>. главного врача: вторник с 10-00 до 12-00;</w:t>
      </w:r>
    </w:p>
    <w:p>
      <w:pPr>
        <w:pStyle w:val="Normal"/>
        <w:spacing w:lineRule="auto" w:line="276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                  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четверг  с 15-00 до 18-00.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7.3. Прием граждан проводится в служебных кабинетах должностных лиц в установленные часы приема.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7.4. Прием граждан проводится в порядке очередности или по предварительной записи по телефону: 232-32-01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7.5.</w:t>
        <w:tab/>
        <w:t>При личном приеме гражданин предъявляет документ, удостоверяющий его личность.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7.6.  В случае, если устное обращение не требует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 гражданина. В остальных случаях дается письменный ответ по существу поставленных в обращении вопросов.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7.7. Письменное обращение, принятое в ходе личного приема, подлежит регистрации и рассмотрению в установленном порядке.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7.8. В случае если в обращении содержатся вопросы, решение которых не входит в компетенцию должностного лица, осуществляющего прием, гражданину дается разъяснение, куда и в каком порядке ему следует обратиться и по возможности ему оказывается необходимое содействие. 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7.9.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>
      <w:pPr>
        <w:pStyle w:val="Normal"/>
        <w:spacing w:lineRule="auto" w:line="276"/>
        <w:ind w:firstLine="90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 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8. 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b/>
          <w:bCs/>
          <w:sz w:val="24"/>
          <w:szCs w:val="24"/>
        </w:rPr>
        <w:t>Контроль за рассмотрением обращений граждан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8.1. В целях обеспечения своевременного рассмотрения все обращения застрахованных граждан подлежат контролю. Ответственность за своевременное рассмотрение обращений граждан возлагается на заместителя главного врача по лечебной работе, в целях обеспечения своевременного и качественного оказания медицинской помощи, принятия оперативных мер по своевременному выявлению и устранению причин нарушения прав граждан в сфере здравоохранения, анализа содержания поступающих обращений граждан, хода и результатов работы с обращениями граждан.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8.2.  По результатам рассмотрения жалоб, в случае подтверждения изложенных в них обстоятельств, к виновным работникам принимаются меры, в соответствии с трудовым договором и должностными инструкциями.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8.3. В учреждении </w:t>
      </w:r>
      <w:r>
        <w:rPr>
          <w:rFonts w:cs="Times New Roman" w:ascii="Times New Roman" w:hAnsi="Times New Roman"/>
          <w:b/>
          <w:sz w:val="24"/>
          <w:szCs w:val="24"/>
        </w:rPr>
        <w:t>не реже одного раза в квартал</w:t>
      </w:r>
      <w:r>
        <w:rPr>
          <w:rFonts w:cs="Times New Roman" w:ascii="Times New Roman" w:hAnsi="Times New Roman"/>
          <w:sz w:val="24"/>
          <w:szCs w:val="24"/>
        </w:rPr>
        <w:t>, проводится анализ поступивших обращений по следующим признакам: количество поступивших обращений, в том числе в разрезе видов, поводов и повторности обращений; количество обращений, рассмотренных с нарушением установленного порядка, их причины; количество обоснованных жалоб, в том числе в разрезе должностей конкретных медицинских работников (и отделений), чьи действия обжаловались; принятие необходимых мер по обоснованным жалобам.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8.4. Результаты анализа поступивших обращений ежеквартально и по итогам года представляются руководителю учреждения.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8.5. Ежеквартальный отчет составляется по форме №2-ОГ, утвержденной распоряжением Комитета по здравоохранению №267-р  (в ред. Распоряжения Комитета по здравоохранению от 09.06.2022 №370-р) и направляется в МИАЦ до 15 числа следующего за отчётным. (Приложение №2 к Порядку)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8.6. Лица, виновные в нарушении настоящего Порядка, несут ответственность, предусмотренную законодательством Российской Федерации.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76" w:before="0" w:after="1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745dc6"/>
    <w:rPr>
      <w:rFonts w:ascii="Segoe UI" w:hAnsi="Segoe UI" w:cs="Segoe UI"/>
      <w:sz w:val="18"/>
      <w:szCs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45dc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6eaf"/>
    <w:pPr>
      <w:spacing w:before="0" w:after="160"/>
      <w:ind w:left="720" w:hanging="0"/>
      <w:contextualSpacing/>
    </w:pPr>
    <w:rPr/>
  </w:style>
  <w:style w:type="paragraph" w:styleId="ConsPlusNormal" w:customStyle="1">
    <w:name w:val="ConsPlusNormal"/>
    <w:qFormat/>
    <w:rsid w:val="006b319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ConsPlusTitle" w:customStyle="1">
    <w:name w:val="ConsPlusTitle"/>
    <w:uiPriority w:val="99"/>
    <w:qFormat/>
    <w:rsid w:val="004d0a4f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4"/>
      <w:szCs w:val="24"/>
      <w:lang w:val="ru-RU" w:eastAsia="ru-RU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Application>LibreOffice/6.4.4.2$Windows_X86_64 LibreOffice_project/3d775be2011f3886db32dfd395a6a6d1ca2630ff</Application>
  <Pages>6</Pages>
  <Words>1799</Words>
  <Characters>12708</Characters>
  <CharactersWithSpaces>14696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2023-01-09T09:21:00Z</dcterms:created>
  <dc:creator>User</dc:creator>
  <dc:description/>
  <dc:language>ru-RU</dc:language>
  <cp:lastModifiedBy/>
  <cp:lastPrinted>2023-01-09T10:28:00Z</cp:lastPrinted>
  <dcterms:modified xsi:type="dcterms:W3CDTF">2023-02-28T12:20:21Z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