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5220" w:leader="none"/>
        </w:tabs>
        <w:jc w:val="center"/>
        <w:rPr/>
      </w:pPr>
      <w:r>
        <w:rPr/>
        <w:t>САНКТ-ПЕТЕРБУРГСКОЕ</w:t>
      </w:r>
    </w:p>
    <w:p>
      <w:pPr>
        <w:pStyle w:val="1"/>
        <w:tabs>
          <w:tab w:val="left" w:pos="5220" w:leader="none"/>
        </w:tabs>
        <w:jc w:val="center"/>
        <w:rPr/>
      </w:pPr>
      <w:r>
        <w:rPr/>
        <w:t>ГОСУДАРСТВЕННОЕ БЮДЖЕТНОЕ УЧРЕЖДЕНИЕ ЗДРАВООХРАНЕНИЯ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«СТОМАТОЛОГИЧЕСКАЯ ПОЛИКЛИНИКА №6»</w:t>
      </w:r>
    </w:p>
    <w:p>
      <w:pPr>
        <w:pStyle w:val="3"/>
        <w:rPr>
          <w:b w:val="false"/>
          <w:b w:val="false"/>
          <w:szCs w:val="24"/>
        </w:rPr>
      </w:pPr>
      <w:r>
        <w:rPr>
          <w:b w:val="false"/>
          <w:szCs w:val="24"/>
        </w:rPr>
        <w:t>ПРИКАЗ</w:t>
      </w:r>
    </w:p>
    <w:p>
      <w:pPr>
        <w:pStyle w:val="1"/>
        <w:tabs>
          <w:tab w:val="left" w:pos="3420" w:leader="none"/>
          <w:tab w:val="left" w:pos="5220" w:leader="none"/>
        </w:tabs>
        <w:rPr>
          <w:szCs w:val="24"/>
        </w:rPr>
      </w:pPr>
      <w:r>
        <w:rPr>
          <w:szCs w:val="24"/>
        </w:rPr>
        <w:t xml:space="preserve">07.07.2016г.                                                                    </w:t>
        <w:tab/>
        <w:tab/>
        <w:tab/>
        <w:tab/>
        <w:t>№ 104-О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Санкт-Петербург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 xml:space="preserve">перечне </w:t>
      </w:r>
      <w:r>
        <w:rPr>
          <w:rFonts w:cs="Times New Roman" w:ascii="Times New Roman" w:hAnsi="Times New Roman"/>
          <w:sz w:val="24"/>
          <w:szCs w:val="24"/>
        </w:rPr>
        <w:t>коррупционно опасных функци</w:t>
      </w:r>
      <w:r>
        <w:rPr>
          <w:rFonts w:cs="Times New Roman" w:ascii="Times New Roman" w:hAnsi="Times New Roman"/>
          <w:sz w:val="24"/>
          <w:szCs w:val="24"/>
        </w:rPr>
        <w:t>й и  перечене должностей  в СПб ГБУЗ «Стоматологическая поликлиника №6»  деятельность которых связана с коррупционными рисками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Основание: постановление Правительства Санкт-Петербурга от 26.11.2015 №1097 «О плане мероприятий по противодействию коррупции в Санкт-Петербурге на 2016-2017 годы государственными учреждениями, подведомственным администрации Петроградского района»; Распоряжение от  01.07.2016 №7337 «О перечне корррупционно  опасных функций, выполняемых государственными учреждениями,  подведомственным администрации Петроградского района Санкт-Петербурга».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ПРИКАЗЫВАЮ: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Утвердить Перечень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коррупционно опасных функций,  выполняемых в СПб ГБУЗ «Стоматологическая поликлиника №6» (Приложение  1 к приказу).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Утвердить </w:t>
      </w:r>
      <w:bookmarkStart w:id="0" w:name="__DdeLink__355_586869461"/>
      <w:r>
        <w:rPr>
          <w:rFonts w:cs="Times New Roman" w:ascii="Times New Roman" w:hAnsi="Times New Roman"/>
          <w:sz w:val="24"/>
          <w:szCs w:val="24"/>
        </w:rPr>
        <w:t>перечень должностей  в СПб ГБУЗ «Стоматологическая поликлиника №6»  деятельность которых связана с коррупционными рисками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(Приложение 2 к приказу).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Ознакомить с перечнем  коррупционно опасных функций,  выполняемых в СПб ГБУЗ «Стоматологическая поликлиника №6» сотрудников учреждения, деятельность которых связана с коррупционными рисками.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Главный врач </w:t>
        <w:tab/>
        <w:tab/>
        <w:tab/>
        <w:tab/>
        <w:tab/>
        <w:tab/>
        <w:tab/>
        <w:tab/>
        <w:t>Т.Д. Кыткина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1 к приказу от 07.7.2016 № 104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коррупционно опасных функций,  выполняемых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СПб ГБУЗ «Стоматологическая поликлиника №6»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организационно-распорядительных и административно-хозяйственных функций.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медицинских услуг гражданам (ОМС и дополнительных платных услуг).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и принятие решений о распределении средств, поступающих на счет учреждения.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Осуществление государственных закупок.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Хранение и распределение материально-технических ресурсов.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2 к приказу от 07.7.2016 № 104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должностей, подверженных коррупционному риску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СПб ГБУЗ «Стоматологическая поликлиника №6»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776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3"/>
        <w:gridCol w:w="7299"/>
      </w:tblGrid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врач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детским отделением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ортопедическим отделением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терапевтическим отделением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зуботехнической лабораторией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Врач-ортодонт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Врач-стоматолог детский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Врач-стоматолог-ортопед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Врач-стоматолог-терапевт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Врач-стоматолог-хирург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Врач-стоматолог-хирург детский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Зубной врач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Зубной техник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сестра ортодонта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сестра стоматолога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сестра стоматолога хирурга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Медицинский регистратор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Рентгенолаборант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Сестра-хозяйка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 по расчетам с рабочими и служащими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 по учету материальных ценностей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 по финансовому учету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Экономист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Экономист по финансовой работе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Кассир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Водитель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ed5625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link w:val="30"/>
    <w:qFormat/>
    <w:rsid w:val="00ed5625"/>
    <w:pPr>
      <w:keepNext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d56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d562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2" w:customStyle="1">
    <w:name w:val="Нижний колонтитул Знак"/>
    <w:basedOn w:val="DefaultParagraphFont"/>
    <w:link w:val="a4"/>
    <w:qFormat/>
    <w:rsid w:val="00a0575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374f"/>
    <w:pPr>
      <w:spacing w:before="0" w:after="200"/>
      <w:ind w:left="720" w:hanging="0"/>
      <w:contextualSpacing/>
    </w:pPr>
    <w:rPr/>
  </w:style>
  <w:style w:type="paragraph" w:styleId="Style18">
    <w:name w:val="Footer"/>
    <w:basedOn w:val="Normal"/>
    <w:link w:val="a5"/>
    <w:rsid w:val="00a0575b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LibreOffice/5.2.3.3$Windows_X86_64 LibreOffice_project/d54a8868f08a7b39642414cf2c8ef2f228f780cf</Application>
  <Pages>3</Pages>
  <Words>329</Words>
  <Characters>2513</Characters>
  <CharactersWithSpaces>2841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2016-07-07T06:53:00Z</dcterms:created>
  <dc:creator>Татьяна</dc:creator>
  <dc:description/>
  <dc:language>ru-RU</dc:language>
  <cp:lastModifiedBy/>
  <dcterms:modified xsi:type="dcterms:W3CDTF">2018-08-02T16:33:39Z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